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7E08" w:rsidRDefault="00C27E08" w:rsidP="00C27E08">
      <w:pPr>
        <w:pStyle w:val="a3"/>
        <w:shd w:val="clear" w:color="auto" w:fill="FFFFFF"/>
        <w:spacing w:before="264" w:beforeAutospacing="0" w:after="264" w:afterAutospacing="0"/>
        <w:rPr>
          <w:rFonts w:ascii="Helvetica" w:hAnsi="Helvetica" w:cs="Helvetica"/>
          <w:color w:val="000000"/>
          <w:sz w:val="23"/>
          <w:szCs w:val="23"/>
        </w:rPr>
      </w:pPr>
      <w:r>
        <w:rPr>
          <w:rFonts w:ascii="Helvetica" w:hAnsi="Helvetica" w:cs="Helvetica"/>
          <w:b/>
          <w:bCs/>
          <w:color w:val="000000"/>
          <w:sz w:val="23"/>
          <w:szCs w:val="23"/>
        </w:rPr>
        <w:t>Список контрольных вопросов по освоению основных понятий и положений дисциплины</w:t>
      </w:r>
    </w:p>
    <w:p w:rsidR="00C27E08" w:rsidRDefault="00C27E08" w:rsidP="00C27E08">
      <w:pPr>
        <w:pStyle w:val="a3"/>
        <w:shd w:val="clear" w:color="auto" w:fill="FFFFFF"/>
        <w:spacing w:before="264" w:beforeAutospacing="0" w:after="264" w:afterAutospacing="0"/>
        <w:rPr>
          <w:rFonts w:ascii="Helvetica" w:hAnsi="Helvetica" w:cs="Helvetica"/>
          <w:color w:val="000000"/>
          <w:sz w:val="23"/>
          <w:szCs w:val="23"/>
        </w:rPr>
      </w:pPr>
      <w:r>
        <w:rPr>
          <w:rFonts w:ascii="Helvetica" w:hAnsi="Helvetica" w:cs="Helvetica"/>
          <w:color w:val="000000"/>
          <w:sz w:val="23"/>
          <w:szCs w:val="23"/>
        </w:rPr>
        <w:t>1. Как закон Ома в комплексной форме используют для расчета характеристик RC-цепей?</w:t>
      </w:r>
    </w:p>
    <w:p w:rsidR="00C27E08" w:rsidRDefault="00C27E08" w:rsidP="00C27E08">
      <w:pPr>
        <w:pStyle w:val="a3"/>
        <w:shd w:val="clear" w:color="auto" w:fill="FFFFFF"/>
        <w:spacing w:before="264" w:beforeAutospacing="0" w:after="264" w:afterAutospacing="0"/>
        <w:rPr>
          <w:rFonts w:ascii="Helvetica" w:hAnsi="Helvetica" w:cs="Helvetica"/>
          <w:color w:val="000000"/>
          <w:sz w:val="23"/>
          <w:szCs w:val="23"/>
        </w:rPr>
      </w:pPr>
      <w:r>
        <w:rPr>
          <w:rFonts w:ascii="Helvetica" w:hAnsi="Helvetica" w:cs="Helvetica"/>
          <w:color w:val="000000"/>
          <w:sz w:val="23"/>
          <w:szCs w:val="23"/>
        </w:rPr>
        <w:t>2. Опишите принцип работы усилительного каскада на биполярном транзисторе по схеме с общим эмиттером.</w:t>
      </w:r>
    </w:p>
    <w:p w:rsidR="00C27E08" w:rsidRDefault="00C27E08" w:rsidP="00C27E08">
      <w:pPr>
        <w:pStyle w:val="a3"/>
        <w:shd w:val="clear" w:color="auto" w:fill="FFFFFF"/>
        <w:spacing w:before="264" w:beforeAutospacing="0" w:after="264" w:afterAutospacing="0"/>
        <w:rPr>
          <w:rFonts w:ascii="Helvetica" w:hAnsi="Helvetica" w:cs="Helvetica"/>
          <w:color w:val="000000"/>
          <w:sz w:val="23"/>
          <w:szCs w:val="23"/>
        </w:rPr>
      </w:pPr>
      <w:r>
        <w:rPr>
          <w:rFonts w:ascii="Helvetica" w:hAnsi="Helvetica" w:cs="Helvetica"/>
          <w:color w:val="000000"/>
          <w:sz w:val="23"/>
          <w:szCs w:val="23"/>
        </w:rPr>
        <w:t>3. Что такое линейный режим работы операционного усилителя?</w:t>
      </w:r>
    </w:p>
    <w:p w:rsidR="00C27E08" w:rsidRDefault="00C27E08" w:rsidP="00C27E08">
      <w:pPr>
        <w:pStyle w:val="a3"/>
        <w:shd w:val="clear" w:color="auto" w:fill="FFFFFF"/>
        <w:spacing w:before="264" w:beforeAutospacing="0" w:after="264" w:afterAutospacing="0"/>
        <w:rPr>
          <w:rFonts w:ascii="Helvetica" w:hAnsi="Helvetica" w:cs="Helvetica"/>
          <w:color w:val="000000"/>
          <w:sz w:val="23"/>
          <w:szCs w:val="23"/>
        </w:rPr>
      </w:pPr>
      <w:r>
        <w:rPr>
          <w:rFonts w:ascii="Helvetica" w:hAnsi="Helvetica" w:cs="Helvetica"/>
          <w:color w:val="000000"/>
          <w:sz w:val="23"/>
          <w:szCs w:val="23"/>
        </w:rPr>
        <w:t xml:space="preserve">4. Нарисуйте и </w:t>
      </w:r>
      <w:proofErr w:type="spellStart"/>
      <w:r>
        <w:rPr>
          <w:rFonts w:ascii="Helvetica" w:hAnsi="Helvetica" w:cs="Helvetica"/>
          <w:color w:val="000000"/>
          <w:sz w:val="23"/>
          <w:szCs w:val="23"/>
        </w:rPr>
        <w:t>обьясните</w:t>
      </w:r>
      <w:proofErr w:type="spellEnd"/>
      <w:r>
        <w:rPr>
          <w:rFonts w:ascii="Helvetica" w:hAnsi="Helvetica" w:cs="Helvetica"/>
          <w:color w:val="000000"/>
          <w:sz w:val="23"/>
          <w:szCs w:val="23"/>
        </w:rPr>
        <w:t xml:space="preserve"> схему </w:t>
      </w:r>
      <w:proofErr w:type="spellStart"/>
      <w:r>
        <w:rPr>
          <w:rFonts w:ascii="Helvetica" w:hAnsi="Helvetica" w:cs="Helvetica"/>
          <w:color w:val="000000"/>
          <w:sz w:val="23"/>
          <w:szCs w:val="23"/>
        </w:rPr>
        <w:t>логарифимического</w:t>
      </w:r>
      <w:proofErr w:type="spellEnd"/>
      <w:r>
        <w:rPr>
          <w:rFonts w:ascii="Helvetica" w:hAnsi="Helvetica" w:cs="Helvetica"/>
          <w:color w:val="000000"/>
          <w:sz w:val="23"/>
          <w:szCs w:val="23"/>
        </w:rPr>
        <w:t xml:space="preserve"> усилителя на ОУ.</w:t>
      </w:r>
    </w:p>
    <w:p w:rsidR="00C27E08" w:rsidRDefault="00C27E08" w:rsidP="00C27E08">
      <w:pPr>
        <w:pStyle w:val="a3"/>
        <w:shd w:val="clear" w:color="auto" w:fill="FFFFFF"/>
        <w:spacing w:before="264" w:beforeAutospacing="0" w:after="264" w:afterAutospacing="0"/>
        <w:rPr>
          <w:rFonts w:ascii="Helvetica" w:hAnsi="Helvetica" w:cs="Helvetica"/>
          <w:color w:val="000000"/>
          <w:sz w:val="23"/>
          <w:szCs w:val="23"/>
        </w:rPr>
      </w:pPr>
      <w:r>
        <w:rPr>
          <w:rFonts w:ascii="Helvetica" w:hAnsi="Helvetica" w:cs="Helvetica"/>
          <w:color w:val="000000"/>
          <w:sz w:val="23"/>
          <w:szCs w:val="23"/>
        </w:rPr>
        <w:t>5. Перечислите основные типы полевых транзисторов и объясните принцип их работы.</w:t>
      </w:r>
    </w:p>
    <w:p w:rsidR="00C27E08" w:rsidRDefault="00C27E08" w:rsidP="00C27E08">
      <w:pPr>
        <w:pStyle w:val="a3"/>
        <w:shd w:val="clear" w:color="auto" w:fill="FFFFFF"/>
        <w:spacing w:before="264" w:beforeAutospacing="0" w:after="264" w:afterAutospacing="0"/>
        <w:rPr>
          <w:rFonts w:ascii="Helvetica" w:hAnsi="Helvetica" w:cs="Helvetica"/>
          <w:color w:val="000000"/>
          <w:sz w:val="23"/>
          <w:szCs w:val="23"/>
        </w:rPr>
      </w:pPr>
      <w:r>
        <w:rPr>
          <w:rFonts w:ascii="Helvetica" w:hAnsi="Helvetica" w:cs="Helvetica"/>
          <w:color w:val="000000"/>
          <w:sz w:val="23"/>
          <w:szCs w:val="23"/>
        </w:rPr>
        <w:t xml:space="preserve">6. В чем заключаются преимущества дифференциального усилительного </w:t>
      </w:r>
      <w:proofErr w:type="spellStart"/>
      <w:r>
        <w:rPr>
          <w:rFonts w:ascii="Helvetica" w:hAnsi="Helvetica" w:cs="Helvetica"/>
          <w:color w:val="000000"/>
          <w:sz w:val="23"/>
          <w:szCs w:val="23"/>
        </w:rPr>
        <w:t>касада</w:t>
      </w:r>
      <w:proofErr w:type="spellEnd"/>
      <w:r>
        <w:rPr>
          <w:rFonts w:ascii="Helvetica" w:hAnsi="Helvetica" w:cs="Helvetica"/>
          <w:color w:val="000000"/>
          <w:sz w:val="23"/>
          <w:szCs w:val="23"/>
        </w:rPr>
        <w:t xml:space="preserve"> с биполярным питанием?</w:t>
      </w:r>
    </w:p>
    <w:p w:rsidR="00C27E08" w:rsidRDefault="00C27E08" w:rsidP="00C27E08">
      <w:pPr>
        <w:pStyle w:val="a3"/>
        <w:shd w:val="clear" w:color="auto" w:fill="FFFFFF"/>
        <w:spacing w:before="264" w:beforeAutospacing="0" w:after="264" w:afterAutospacing="0"/>
        <w:rPr>
          <w:rFonts w:ascii="Helvetica" w:hAnsi="Helvetica" w:cs="Helvetica"/>
          <w:color w:val="000000"/>
          <w:sz w:val="23"/>
          <w:szCs w:val="23"/>
        </w:rPr>
      </w:pPr>
      <w:r>
        <w:rPr>
          <w:rFonts w:ascii="Helvetica" w:hAnsi="Helvetica" w:cs="Helvetica"/>
          <w:color w:val="000000"/>
          <w:sz w:val="23"/>
          <w:szCs w:val="23"/>
        </w:rPr>
        <w:t>7. Каковы принципы построения схем низкочастотных генераторов незатухающих колебаний?</w:t>
      </w:r>
    </w:p>
    <w:p w:rsidR="00C27E08" w:rsidRDefault="00C27E08" w:rsidP="00C27E08">
      <w:pPr>
        <w:pStyle w:val="a3"/>
        <w:shd w:val="clear" w:color="auto" w:fill="FFFFFF"/>
        <w:spacing w:before="264" w:beforeAutospacing="0" w:after="264" w:afterAutospacing="0"/>
        <w:rPr>
          <w:rFonts w:ascii="Helvetica" w:hAnsi="Helvetica" w:cs="Helvetica"/>
          <w:color w:val="000000"/>
          <w:sz w:val="23"/>
          <w:szCs w:val="23"/>
        </w:rPr>
      </w:pPr>
      <w:r>
        <w:rPr>
          <w:rFonts w:ascii="Helvetica" w:hAnsi="Helvetica" w:cs="Helvetica"/>
          <w:color w:val="000000"/>
          <w:sz w:val="23"/>
          <w:szCs w:val="23"/>
        </w:rPr>
        <w:t>8. Нарисуйте схему активного фильтра низших частот со следящей обратной связью и объясните принцип его работы.</w:t>
      </w:r>
    </w:p>
    <w:p w:rsidR="00C27E08" w:rsidRDefault="00C27E08" w:rsidP="00C27E08">
      <w:pPr>
        <w:pStyle w:val="a3"/>
        <w:shd w:val="clear" w:color="auto" w:fill="FFFFFF"/>
        <w:spacing w:before="264" w:beforeAutospacing="0" w:after="264" w:afterAutospacing="0"/>
        <w:rPr>
          <w:rFonts w:ascii="Helvetica" w:hAnsi="Helvetica" w:cs="Helvetica"/>
          <w:color w:val="000000"/>
          <w:sz w:val="23"/>
          <w:szCs w:val="23"/>
        </w:rPr>
      </w:pPr>
      <w:r>
        <w:rPr>
          <w:rFonts w:ascii="Helvetica" w:hAnsi="Helvetica" w:cs="Helvetica"/>
          <w:color w:val="000000"/>
          <w:sz w:val="23"/>
          <w:szCs w:val="23"/>
        </w:rPr>
        <w:t>9. Каков принцип амплитудной модуляции сигнала? Нарисуйте и объясните соответствующую схему.</w:t>
      </w:r>
    </w:p>
    <w:p w:rsidR="00C27E08" w:rsidRDefault="00C27E08" w:rsidP="00C27E08">
      <w:pPr>
        <w:pStyle w:val="a3"/>
        <w:shd w:val="clear" w:color="auto" w:fill="FFFFFF"/>
        <w:spacing w:before="264" w:beforeAutospacing="0" w:after="264" w:afterAutospacing="0"/>
        <w:rPr>
          <w:rFonts w:ascii="Helvetica" w:hAnsi="Helvetica" w:cs="Helvetica"/>
          <w:color w:val="000000"/>
          <w:sz w:val="23"/>
          <w:szCs w:val="23"/>
        </w:rPr>
      </w:pPr>
      <w:r>
        <w:rPr>
          <w:rFonts w:ascii="Helvetica" w:hAnsi="Helvetica" w:cs="Helvetica"/>
          <w:color w:val="000000"/>
          <w:sz w:val="23"/>
          <w:szCs w:val="23"/>
        </w:rPr>
        <w:t>10. В чем принципиальное отличие комбинационных схем цифровой электроники и триггеров?</w:t>
      </w:r>
    </w:p>
    <w:p w:rsidR="003511B6" w:rsidRDefault="003511B6">
      <w:bookmarkStart w:id="0" w:name="_GoBack"/>
      <w:bookmarkEnd w:id="0"/>
    </w:p>
    <w:sectPr w:rsidR="003511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E08"/>
    <w:rsid w:val="003511B6"/>
    <w:rsid w:val="00C2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0A9D3E-6D75-48F5-A226-B94BB4889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7E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471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2022-02-02T08:28:00Z</dcterms:created>
  <dcterms:modified xsi:type="dcterms:W3CDTF">2022-02-02T08:29:00Z</dcterms:modified>
</cp:coreProperties>
</file>